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2023年度甘肃省艺术创作扶持工程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（甘肃省艺术基金）舞台艺术创作扶持项目申报指南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根据甘肃省文化和旅游厅《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甘肃省“十四五”文化和旅游发展规划》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《甘肃省“十四五”时期艺术创作展演规划》等文件，制定本指南。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资助要求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舞台艺术创作扶持项目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资助坚持以习近平新时代中国特色社会主义思想为指导，坚持为人民服务、为社会主义服务方向，坚持百花齐放、百家争鸣方针，坚持创造性转化、创新性发展，围绕举旗帜、聚民心、育新人、兴文化、展形象的使命任务，自觉提升艺术创作的精神能量、文化内涵、艺术价值，凝聚文艺原创能力，创作经得起人民检验和评判，接地气、传得开、留得下的优秀舞台艺术作品。</w:t>
      </w:r>
    </w:p>
    <w:p>
      <w:pPr>
        <w:pStyle w:val="5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二、资助范围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一）大型舞台剧和作品包括：戏曲、话剧、歌剧、舞剧、音乐剧（歌舞剧）、儿童剧、杂技剧、木偶剧、皮影戏、小剧场戏剧、交响乐、民族管弦乐、曲艺（长篇、中篇）和具有创新性、跨界融合特点的表演艺术形式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二）小型剧（节）目和作品包括：小戏曲、独幕剧（含戏剧小品）、小歌剧、小舞剧、音乐（含单乐章管弦乐、独奏曲、重奏曲、室内乐、民乐小合奏、歌曲、合唱）、舞蹈（含单人舞、双人舞、三人舞、群舞）、曲艺短篇（含曲艺小品）、木偶、皮影、杂技、魔术等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舞台艺术创作扶持项目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将对重点大型舞台剧目和精品剧目择优进行滚动资助。</w:t>
      </w:r>
    </w:p>
    <w:p>
      <w:pPr>
        <w:pStyle w:val="5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Style w:val="9"/>
          <w:rFonts w:ascii="黑体" w:hAnsi="黑体" w:eastAsia="黑体" w:cs="黑体"/>
          <w:b w:val="0"/>
          <w:color w:val="00000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color w:val="000000"/>
          <w:sz w:val="32"/>
          <w:szCs w:val="32"/>
        </w:rPr>
        <w:t>三、资助额度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舞台艺术创作扶持项目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依据申报项目的艺术门类、规模体量、成本投入等因素，同时参考申报主体制定的项目预算，按照以下标准予以确定资助额度：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一）大型舞台剧和作品资助额度：重大主题项目予以重点支持，最高资助额度为200万元；歌剧、舞剧、音乐剧、杂技剧资助最高额度为150万元；戏曲、话剧、交响乐、民族管弦乐资助最高额度为100万元；儿童剧、木偶剧、皮影戏项目资助最高额度为50万元；小剧场戏剧最高资助额度为30万元；曲艺（长篇、中篇）、具有创新性、跨界融合特点的表演艺术形式项目最高资助额度为20万元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（二）小型剧（节）目和作品资助额度不超过10万元。</w:t>
      </w:r>
    </w:p>
    <w:p>
      <w:pPr>
        <w:pStyle w:val="5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Style w:val="9"/>
          <w:rFonts w:ascii="黑体" w:hAnsi="黑体" w:eastAsia="黑体" w:cs="黑体"/>
          <w:b w:val="0"/>
          <w:color w:val="00000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color w:val="000000"/>
          <w:sz w:val="32"/>
          <w:szCs w:val="32"/>
        </w:rPr>
        <w:t>四、资助方式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（一）对立项资助的大型舞台剧和作品，大型舞台剧和作品创作资助项目歌剧、舞剧、交响乐、民族管弦乐结项验收时原则上不少于5场演出，其中应包括公益性演出、网络演出。</w:t>
      </w:r>
    </w:p>
    <w:p>
      <w:pPr>
        <w:widowControl/>
        <w:numPr>
          <w:ilvl w:val="0"/>
          <w:numId w:val="2"/>
        </w:numPr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对立项资助的小型剧（节）目和作品，一次性拨付资助资金。小型剧（节）目和作品原则上不少于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场演出。</w:t>
      </w:r>
    </w:p>
    <w:p>
      <w:pPr>
        <w:pStyle w:val="5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Style w:val="9"/>
          <w:rFonts w:ascii="黑体" w:hAnsi="黑体" w:eastAsia="黑体" w:cs="黑体"/>
          <w:b w:val="0"/>
          <w:color w:val="00000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color w:val="000000"/>
          <w:sz w:val="32"/>
          <w:szCs w:val="32"/>
        </w:rPr>
        <w:t>五、申报条件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（一）本项目的申报主体为单位或机构（不含性质为机关法人的单位）。申报项目的单位或机构应同时具备以下条件：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Tahoma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sz w:val="32"/>
          <w:szCs w:val="32"/>
        </w:rPr>
        <w:t>1.项目申报单位为项目实施单位，必须是经过国家有关部门正式审批注册、具有独立法人资格、</w:t>
      </w:r>
      <w:r>
        <w:rPr>
          <w:rFonts w:ascii="仿宋" w:hAnsi="仿宋" w:eastAsia="仿宋" w:cs="Tahoma"/>
          <w:snapToGrid w:val="0"/>
          <w:color w:val="000000"/>
          <w:sz w:val="32"/>
          <w:szCs w:val="32"/>
        </w:rPr>
        <w:t>财务管理制度健全</w:t>
      </w:r>
      <w:r>
        <w:rPr>
          <w:rFonts w:hint="eastAsia" w:ascii="仿宋" w:hAnsi="仿宋" w:eastAsia="仿宋" w:cs="Tahoma"/>
          <w:snapToGrid w:val="0"/>
          <w:color w:val="000000"/>
          <w:sz w:val="32"/>
          <w:szCs w:val="32"/>
        </w:rPr>
        <w:t>、</w:t>
      </w:r>
      <w:r>
        <w:rPr>
          <w:rFonts w:ascii="仿宋" w:hAnsi="仿宋" w:eastAsia="仿宋" w:cs="Tahoma"/>
          <w:snapToGrid w:val="0"/>
          <w:color w:val="000000"/>
          <w:sz w:val="32"/>
          <w:szCs w:val="32"/>
        </w:rPr>
        <w:t>三年内无违法违规记录</w:t>
      </w:r>
      <w:r>
        <w:rPr>
          <w:rFonts w:hint="eastAsia" w:ascii="仿宋" w:hAnsi="仿宋" w:eastAsia="仿宋" w:cs="Tahoma"/>
          <w:snapToGrid w:val="0"/>
          <w:color w:val="000000"/>
          <w:sz w:val="32"/>
          <w:szCs w:val="32"/>
        </w:rPr>
        <w:t>的国有及民营文化机构、企事业单位、文艺团体。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2.对申报项目依法享有完整的知识产权，不侵犯任何第三方的知识产权或其他合法权益。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3.申报项目的主演应以本省人才为主，鼓励探索签约创作、招标创作、跨地跨界联手创作和联合攻关创作等机制，鼓励本省编剧、导演、音乐、舞美等人员参与创作。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4.申报主体应具有稳定的创作演出团队。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5.由多家单位或机构合作完成的项目，应由其中一家单位或机构作为申报主体，并由主要合作方在《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2023年度甘肃省艺术创作扶持工程（甘肃省艺术基金）舞台艺术创作扶持项目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申报表》上签署同意意见并加盖公章。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sz w:val="32"/>
          <w:szCs w:val="32"/>
        </w:rPr>
        <w:t>近两年内有受</w:t>
      </w:r>
      <w:r>
        <w:rPr>
          <w:rFonts w:hint="eastAsia" w:ascii="仿宋_GB2312" w:hAnsi="仿宋_GB2312" w:eastAsia="仿宋_GB2312" w:cs="仿宋_GB2312"/>
          <w:sz w:val="32"/>
          <w:szCs w:val="32"/>
        </w:rPr>
        <w:t>省文旅厅</w:t>
      </w:r>
      <w:r>
        <w:rPr>
          <w:rFonts w:ascii="仿宋_GB2312" w:hAnsi="仿宋_GB2312" w:eastAsia="仿宋_GB2312" w:cs="仿宋_GB2312"/>
          <w:sz w:val="32"/>
          <w:szCs w:val="32"/>
        </w:rPr>
        <w:t>扶持项目未按时完成或验收不合格的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，本</w:t>
      </w:r>
      <w:r>
        <w:rPr>
          <w:rFonts w:hint="eastAsia" w:ascii="仿宋_GB2312" w:hAnsi="仿宋_GB2312" w:eastAsia="仿宋_GB2312" w:cs="仿宋_GB2312"/>
          <w:sz w:val="32"/>
          <w:szCs w:val="32"/>
        </w:rPr>
        <w:t>次扶持工程</w:t>
      </w:r>
      <w:r>
        <w:rPr>
          <w:rFonts w:ascii="仿宋_GB2312" w:hAnsi="仿宋_GB2312" w:eastAsia="仿宋_GB2312" w:cs="仿宋_GB2312"/>
          <w:sz w:val="32"/>
          <w:szCs w:val="32"/>
        </w:rPr>
        <w:t>不得申报。</w:t>
      </w:r>
    </w:p>
    <w:p>
      <w:pPr>
        <w:pStyle w:val="5"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Style w:val="9"/>
          <w:rFonts w:ascii="黑体" w:hAnsi="黑体" w:eastAsia="黑体" w:cs="黑体"/>
          <w:b w:val="0"/>
          <w:color w:val="00000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color w:val="000000"/>
          <w:sz w:val="32"/>
          <w:szCs w:val="32"/>
        </w:rPr>
        <w:t>六、申报材料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（一）《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2023年度甘肃省艺术创作扶持工程（甘肃省艺术基金）舞台艺术创作扶持项目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申报表》。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2023年度甘肃省艺术创作扶持工程（甘肃省艺术基金）绩效目标表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（三）同级行政主管部门颁发的登记、注册证书和组织机构代码证（或统一社会信用代码证书）复印件（须加盖本单位公章），因事业单位体制改革重新登记、注册的应特别注明。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（四）申报大型舞台剧和作品创作资助项目的，须提供营业性演出许可证。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五）申报凡涉及党和国家领导人，涉及中国共产党历史、中华人民共和国历史、中国人民解放军历史上重大事件、重要人物和重大决策过程的题材或较多地涉及民族宗教内容的项目，须提供市级以上党委宣传部门、文化行政部门或部队宣传文化主管部门的审读意见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（六）申报项目的剧本如为改编、移植作品，须提交作品原著和作品的改编权授权协议书复印件。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（七）申报项目如有本省以外主创人员，须提交合作意向书复印件。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八）申报大型舞台剧和作品创作资助项目的，须提交经过专家论证的完整剧本及相关的导演阐述、艺术构思、舞美设计图或草图（灯光设计、人物造型设计、服装设计）、音乐小样及乐谱等文字、图片、音像资料；申报交响乐、民族管弦乐资助项目的，须提交完整乐谱；申报舞剧资助项目的，须提交部分舞蹈编排视频；申报杂技剧资助项目的，须提交部分节目编排视频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九）申报小型剧（节）目和作品创作资助项目的，须提交配有字幕的完整作品演出视频和实施计划；申报小戏曲、独幕剧（含戏剧小品）、小歌剧、小舞剧、曲艺短篇（含曲艺小品）、木偶、皮影资助项目的，须提交作品剧本；申报单乐章管弦乐、独奏曲、重奏曲、室内乐、民乐小合奏资助项目的，须提交作品完整乐谱；申报歌曲、合唱资助项目的，须提交作品歌词和完整乐谱。</w:t>
      </w: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pStyle w:val="10"/>
        <w:jc w:val="center"/>
        <w:rPr>
          <w:rFonts w:cs="Times New Roman"/>
          <w:color w:val="auto"/>
        </w:rPr>
      </w:pPr>
    </w:p>
    <w:p>
      <w:pPr>
        <w:pStyle w:val="10"/>
        <w:jc w:val="center"/>
        <w:rPr>
          <w:rFonts w:cs="Times New Roman"/>
          <w:color w:val="auto"/>
        </w:rPr>
      </w:pPr>
    </w:p>
    <w:p>
      <w:pPr>
        <w:pStyle w:val="10"/>
        <w:jc w:val="center"/>
        <w:rPr>
          <w:rFonts w:cs="Times New Roman"/>
          <w:color w:val="auto"/>
        </w:rPr>
      </w:pP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hint="eastAsia" w:ascii="华文中宋" w:eastAsia="华文中宋"/>
          <w:b/>
          <w:kern w:val="0"/>
          <w:sz w:val="44"/>
          <w:szCs w:val="44"/>
        </w:rPr>
        <w:t>2023年度甘肃省艺术创作扶持工程</w:t>
      </w: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hint="eastAsia" w:ascii="华文中宋" w:eastAsia="华文中宋"/>
          <w:b/>
          <w:kern w:val="0"/>
          <w:sz w:val="44"/>
          <w:szCs w:val="44"/>
        </w:rPr>
        <w:t>（甘肃省艺术基金）舞台艺术创作扶持项目申报表</w:t>
      </w:r>
    </w:p>
    <w:p/>
    <w:p/>
    <w:p/>
    <w:p/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</w:rPr>
      </w:pPr>
    </w:p>
    <w:p>
      <w:pPr>
        <w:tabs>
          <w:tab w:val="left" w:pos="993"/>
        </w:tabs>
        <w:autoSpaceDE w:val="0"/>
        <w:autoSpaceDN w:val="0"/>
        <w:adjustRightInd w:val="0"/>
        <w:ind w:firstLine="1350" w:firstLineChars="450"/>
        <w:jc w:val="left"/>
        <w:rPr>
          <w:rFonts w:ascii="宋体" w:hAnsi="宋体" w:cs="仿宋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仿宋"/>
          <w:color w:val="000000"/>
          <w:kern w:val="0"/>
          <w:sz w:val="30"/>
          <w:szCs w:val="30"/>
        </w:rPr>
        <w:t>项 目 类 型</w:t>
      </w:r>
    </w:p>
    <w:p>
      <w:pPr>
        <w:tabs>
          <w:tab w:val="left" w:pos="993"/>
        </w:tabs>
        <w:autoSpaceDE w:val="0"/>
        <w:autoSpaceDN w:val="0"/>
        <w:adjustRightInd w:val="0"/>
        <w:ind w:firstLine="1350" w:firstLineChars="450"/>
        <w:jc w:val="left"/>
        <w:rPr>
          <w:rFonts w:ascii="宋体" w:hAnsi="宋体" w:cs="仿宋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仿宋"/>
          <w:color w:val="000000"/>
          <w:kern w:val="0"/>
          <w:sz w:val="30"/>
          <w:szCs w:val="30"/>
        </w:rPr>
        <w:t>艺 术 品 种</w:t>
      </w:r>
    </w:p>
    <w:p>
      <w:pPr>
        <w:tabs>
          <w:tab w:val="left" w:pos="993"/>
        </w:tabs>
        <w:autoSpaceDE w:val="0"/>
        <w:autoSpaceDN w:val="0"/>
        <w:adjustRightInd w:val="0"/>
        <w:ind w:firstLine="1350" w:firstLineChars="450"/>
        <w:jc w:val="left"/>
        <w:rPr>
          <w:rFonts w:ascii="宋体" w:hAnsi="宋体" w:cs="仿宋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仿宋"/>
          <w:color w:val="000000"/>
          <w:kern w:val="0"/>
          <w:sz w:val="30"/>
          <w:szCs w:val="30"/>
        </w:rPr>
        <w:t>项 目 名 称</w:t>
      </w:r>
    </w:p>
    <w:p>
      <w:pPr>
        <w:autoSpaceDE w:val="0"/>
        <w:autoSpaceDN w:val="0"/>
        <w:adjustRightInd w:val="0"/>
        <w:ind w:firstLine="1350" w:firstLineChars="450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仿宋"/>
          <w:color w:val="000000"/>
          <w:kern w:val="0"/>
          <w:sz w:val="30"/>
          <w:szCs w:val="30"/>
        </w:rPr>
        <w:t>申 报 单 位（盖章）</w:t>
      </w:r>
    </w:p>
    <w:p>
      <w:pPr>
        <w:tabs>
          <w:tab w:val="left" w:pos="993"/>
        </w:tabs>
        <w:autoSpaceDE w:val="0"/>
        <w:autoSpaceDN w:val="0"/>
        <w:adjustRightInd w:val="0"/>
        <w:ind w:firstLine="1350" w:firstLineChars="450"/>
        <w:jc w:val="left"/>
        <w:rPr>
          <w:rFonts w:ascii="宋体" w:hAnsi="宋体" w:cs="仿宋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仿宋"/>
          <w:color w:val="000000"/>
          <w:kern w:val="0"/>
          <w:sz w:val="30"/>
          <w:szCs w:val="30"/>
        </w:rPr>
        <w:t>填 表 日 期</w:t>
      </w:r>
    </w:p>
    <w:p>
      <w:pPr>
        <w:jc w:val="left"/>
        <w:rPr>
          <w:rFonts w:ascii="宋体" w:hAnsi="宋体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tbl>
      <w:tblPr>
        <w:tblStyle w:val="6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一、申报主体</w:t>
            </w:r>
          </w:p>
          <w:tbl>
            <w:tblPr>
              <w:tblStyle w:val="7"/>
              <w:tblW w:w="825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包含艺术团体数（个）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自有剧场座位数（个）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参加</w:t>
                  </w:r>
                  <w:r>
                    <w:rPr>
                      <w:rFonts w:hint="eastAsia"/>
                      <w:kern w:val="0"/>
                    </w:rPr>
                    <w:t>省辖市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级以上展览、演出和比赛的获奖情况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</w:tbl>
          <w:p/>
          <w:p/>
          <w:p/>
          <w:tbl>
            <w:tblPr>
              <w:tblStyle w:val="7"/>
              <w:tblW w:w="8249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4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49" w:type="dxa"/>
                </w:tcPr>
                <w:p>
                  <w:pPr>
                    <w:pStyle w:val="10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申报主体艺术简介（不超过</w:t>
                  </w:r>
                  <w:r>
                    <w:rPr>
                      <w:rFonts w:ascii="宋体" w:hAnsi="宋体" w:eastAsia="宋体"/>
                      <w:sz w:val="21"/>
                      <w:szCs w:val="21"/>
                    </w:rPr>
                    <w:t>500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字）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二、数据表</w:t>
      </w:r>
    </w:p>
    <w:tbl>
      <w:tblPr>
        <w:tblStyle w:val="7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23" w:type="dxa"/>
            <w:gridSpan w:val="4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创作类型</w:t>
            </w:r>
          </w:p>
        </w:tc>
        <w:tc>
          <w:tcPr>
            <w:tcW w:w="6823" w:type="dxa"/>
            <w:gridSpan w:val="4"/>
            <w:vAlign w:val="center"/>
          </w:tcPr>
          <w:p>
            <w:r>
              <w:rPr>
                <w:rFonts w:hint="eastAsia"/>
              </w:rPr>
              <w:t>大型舞台剧和作品□</w:t>
            </w:r>
          </w:p>
          <w:p>
            <w:r>
              <w:rPr>
                <w:rFonts w:hint="eastAsia"/>
              </w:rPr>
              <w:t>小型剧（节）目和作品□</w:t>
            </w:r>
          </w:p>
          <w:p>
            <w:r>
              <w:rPr>
                <w:rFonts w:hint="eastAsia"/>
              </w:rPr>
              <w:t>戏剧剧本□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艺术品种</w:t>
            </w:r>
          </w:p>
          <w:p>
            <w:pPr>
              <w:jc w:val="center"/>
            </w:pPr>
          </w:p>
        </w:tc>
        <w:tc>
          <w:tcPr>
            <w:tcW w:w="6823" w:type="dxa"/>
            <w:gridSpan w:val="4"/>
            <w:vAlign w:val="center"/>
          </w:tcPr>
          <w:p>
            <w:r>
              <w:rPr>
                <w:rFonts w:hint="eastAsia"/>
              </w:rPr>
              <w:t>（大型舞台艺术作品）</w:t>
            </w:r>
          </w:p>
          <w:p>
            <w:r>
              <w:rPr>
                <w:rFonts w:hint="eastAsia"/>
              </w:rPr>
              <w:t>戏曲□话剧□歌剧□舞剧（含舞蹈诗）□音乐剧□儿童剧□杂技剧□</w:t>
            </w:r>
          </w:p>
          <w:p>
            <w:r>
              <w:rPr>
                <w:rFonts w:hint="eastAsia"/>
              </w:rPr>
              <w:t>（小型舞台艺术作品</w:t>
            </w:r>
            <w:r>
              <w:t>)</w:t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t>小剧场戏剧□音乐（含管弦乐、组曲、组歌）□</w:t>
            </w:r>
          </w:p>
          <w:p>
            <w:r>
              <w:rPr>
                <w:rFonts w:hint="eastAsia"/>
              </w:rPr>
              <w:t>曲艺（含长篇和中篇）□具有创新性、跨界融合特点的表演艺术形式□</w:t>
            </w:r>
          </w:p>
          <w:p>
            <w:r>
              <w:rPr>
                <w:rFonts w:hint="eastAsia"/>
              </w:rPr>
              <w:t>小戏曲□独幕剧□小歌剧□小舞剧□小型音乐作品（含声乐、器乐）□</w:t>
            </w:r>
          </w:p>
          <w:p>
            <w:r>
              <w:rPr>
                <w:rFonts w:hint="eastAsia"/>
              </w:rPr>
              <w:t>舞蹈（含单人舞、双人舞、三人舞、群舞）□</w:t>
            </w:r>
          </w:p>
          <w:p>
            <w:r>
              <w:rPr>
                <w:rFonts w:hint="eastAsia"/>
              </w:rPr>
              <w:t>曲艺（含短篇和小品）□杂技□魔术□</w:t>
            </w:r>
          </w:p>
          <w:p>
            <w:r>
              <w:rPr>
                <w:rFonts w:hint="eastAsia"/>
              </w:rPr>
              <w:t>（戏剧剧本）新创剧本□改编剧本□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题材</w:t>
            </w:r>
          </w:p>
          <w:p>
            <w:pPr>
              <w:jc w:val="center"/>
            </w:pPr>
          </w:p>
        </w:tc>
        <w:tc>
          <w:tcPr>
            <w:tcW w:w="6823" w:type="dxa"/>
            <w:gridSpan w:val="4"/>
            <w:vAlign w:val="center"/>
          </w:tcPr>
          <w:p/>
          <w:p>
            <w:r>
              <w:rPr>
                <w:rFonts w:hint="eastAsia"/>
              </w:rPr>
              <w:t>重大革命历史□少数民族□历史□现实□都市□工业□农村□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军旅□青少年□神话□传奇□科幻□其他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改编作品</w:t>
            </w:r>
          </w:p>
        </w:tc>
        <w:tc>
          <w:tcPr>
            <w:tcW w:w="6823" w:type="dxa"/>
            <w:gridSpan w:val="4"/>
            <w:vAlign w:val="center"/>
          </w:tcPr>
          <w:p>
            <w:r>
              <w:rPr>
                <w:rFonts w:hint="eastAsia"/>
              </w:rPr>
              <w:t>是□否□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6823" w:type="dxa"/>
            <w:gridSpan w:val="4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三、项目论证</w:t>
      </w:r>
    </w:p>
    <w:tbl>
      <w:tblPr>
        <w:tblStyle w:val="7"/>
        <w:tblW w:w="8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5" w:hRule="atLeast"/>
        </w:trPr>
        <w:tc>
          <w:tcPr>
            <w:tcW w:w="8606" w:type="dxa"/>
          </w:tcPr>
          <w:p>
            <w:pPr>
              <w:pStyle w:val="10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1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申报项目的主题思想、内容简介、艺术特色和价值意义。</w:t>
            </w: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申报项目的前期准备情况。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完成申报项目的保障条件。限</w:t>
            </w:r>
            <w:r>
              <w:rPr>
                <w:rFonts w:ascii="宋体" w:hAnsi="宋体" w:eastAsia="宋体"/>
                <w:sz w:val="21"/>
                <w:szCs w:val="21"/>
              </w:rPr>
              <w:t>4000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字以内。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四、项目主创人员</w:t>
      </w:r>
    </w:p>
    <w:tbl>
      <w:tblPr>
        <w:tblStyle w:val="7"/>
        <w:tblW w:w="86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984"/>
        <w:gridCol w:w="1419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5" w:type="dxa"/>
            <w:gridSpan w:val="5"/>
          </w:tcPr>
          <w:p/>
          <w:p>
            <w:r>
              <w:rPr>
                <w:rFonts w:hint="eastAsia"/>
              </w:rPr>
              <w:t>填写该作品的编剧、导演、主演、作曲、舞美设计等主要创作人员，并如实填写人员落实情况，如已落实、暂定、未落实等。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落实情况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-1</w:t>
      </w:r>
      <w:r>
        <w:rPr>
          <w:rFonts w:hint="eastAsia" w:ascii="黑体" w:hAnsi="黑体" w:eastAsia="黑体"/>
          <w:sz w:val="32"/>
          <w:szCs w:val="32"/>
        </w:rPr>
        <w:t>、实施计划（大型舞台艺术作品）</w:t>
      </w:r>
    </w:p>
    <w:tbl>
      <w:tblPr>
        <w:tblStyle w:val="7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701"/>
        <w:gridCol w:w="2410"/>
        <w:gridCol w:w="2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项目实施周期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月   日至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段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创作生产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修改提高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月  日</w:t>
            </w:r>
          </w:p>
          <w:p>
            <w:pPr>
              <w:pStyle w:val="1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至   年  月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项目首演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月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8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cs="华文中宋"/>
                <w:color w:val="000000"/>
                <w:kern w:val="0"/>
                <w:szCs w:val="21"/>
              </w:rPr>
              <w:t>演出计划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月  日</w:t>
            </w:r>
          </w:p>
          <w:p>
            <w:pPr>
              <w:pStyle w:val="1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至  年  月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三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结项验收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月 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-2</w:t>
      </w:r>
      <w:r>
        <w:rPr>
          <w:rFonts w:hint="eastAsia" w:ascii="黑体" w:hAnsi="黑体" w:eastAsia="黑体"/>
          <w:sz w:val="32"/>
          <w:szCs w:val="32"/>
        </w:rPr>
        <w:t>、实施计划（小型舞台艺术作品）</w:t>
      </w:r>
    </w:p>
    <w:tbl>
      <w:tblPr>
        <w:tblStyle w:val="7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701"/>
        <w:gridCol w:w="2410"/>
        <w:gridCol w:w="2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项目实施周期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月   日至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8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修改提高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和出版计划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年  月   日 至   年  月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结项验收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年  月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</w:rPr>
        <w:t>3、实施计划（戏剧剧本）</w:t>
      </w:r>
    </w:p>
    <w:tbl>
      <w:tblPr>
        <w:tblStyle w:val="7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701"/>
        <w:gridCol w:w="2410"/>
        <w:gridCol w:w="2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项目实施周期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月   日至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8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修改提高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和出版计划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年  月   日 至   年  月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结项验收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年  月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24"/>
        </w:rPr>
      </w:pPr>
      <w:r>
        <w:rPr>
          <w:rFonts w:ascii="黑体" w:eastAsia="黑体"/>
          <w:kern w:val="0"/>
          <w:sz w:val="32"/>
          <w:szCs w:val="32"/>
        </w:rPr>
        <w:t xml:space="preserve">六-1、项目经费预算（大型舞台艺术作品） </w:t>
      </w:r>
    </w:p>
    <w:p>
      <w:pPr>
        <w:ind w:firstLine="7140" w:firstLineChars="34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单位：万元</w:t>
      </w:r>
    </w:p>
    <w:tbl>
      <w:tblPr>
        <w:tblStyle w:val="7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418"/>
        <w:gridCol w:w="1275"/>
        <w:gridCol w:w="1276"/>
        <w:gridCol w:w="2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收款人名称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收款单位账号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收款人开户银行名称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具体到支行</w:t>
            </w:r>
            <w:r>
              <w:t>)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开户银行行号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基金资助额度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开支项目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基金资助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资金支出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自筹资金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总经费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一、直接费用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（一）创作费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、编剧费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2</w:t>
            </w:r>
            <w:r>
              <w:rPr>
                <w:rFonts w:hint="eastAsia"/>
              </w:rPr>
              <w:t>、作曲费</w:t>
            </w:r>
          </w:p>
          <w:p>
            <w:r>
              <w:rPr>
                <w:rFonts w:hint="eastAsia"/>
              </w:rPr>
              <w:t>（编曲、唱腔设计）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3</w:t>
            </w:r>
            <w:r>
              <w:rPr>
                <w:rFonts w:hint="eastAsia"/>
              </w:rPr>
              <w:t>、导演费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4</w:t>
            </w:r>
            <w:r>
              <w:rPr>
                <w:rFonts w:hint="eastAsia"/>
              </w:rPr>
              <w:t>、舞美设计费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5</w:t>
            </w:r>
            <w:r>
              <w:rPr>
                <w:rFonts w:hint="eastAsia"/>
              </w:rPr>
              <w:t>、灯光设计费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6</w:t>
            </w:r>
            <w:r>
              <w:rPr>
                <w:rFonts w:hint="eastAsia"/>
              </w:rPr>
              <w:t>、服装设计费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7</w:t>
            </w:r>
            <w:r>
              <w:rPr>
                <w:rFonts w:hint="eastAsia"/>
              </w:rPr>
              <w:t>、造型设计费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8</w:t>
            </w:r>
            <w:r>
              <w:rPr>
                <w:rFonts w:hint="eastAsia"/>
              </w:rPr>
              <w:t>、道具设计费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9</w:t>
            </w:r>
            <w:r>
              <w:rPr>
                <w:rFonts w:hint="eastAsia"/>
              </w:rPr>
              <w:t>、其他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（二）制作费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、排练费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）劳务费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）剧场租赁费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2</w:t>
            </w:r>
            <w:r>
              <w:rPr>
                <w:rFonts w:hint="eastAsia"/>
              </w:rPr>
              <w:t>、制作费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）舞台美术制作费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）灯光音响器材租赁费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A.</w:t>
            </w:r>
            <w:r>
              <w:rPr>
                <w:rFonts w:hint="eastAsia"/>
              </w:rPr>
              <w:t>耗材费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B.</w:t>
            </w:r>
            <w:r>
              <w:rPr>
                <w:rFonts w:hint="eastAsia" w:ascii="宋体" w:hAnsi="ËÎÌå" w:cs="宋体"/>
                <w:kern w:val="0"/>
                <w:szCs w:val="21"/>
              </w:rPr>
              <w:t>运输费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3</w:t>
            </w:r>
            <w:r>
              <w:rPr>
                <w:rFonts w:hint="eastAsia" w:ascii="宋体" w:hAnsi="ËÎÌå" w:cs="宋体"/>
                <w:kern w:val="0"/>
                <w:szCs w:val="21"/>
              </w:rPr>
              <w:t>）音乐录像费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4</w:t>
            </w:r>
            <w:r>
              <w:rPr>
                <w:rFonts w:hint="eastAsia" w:ascii="宋体" w:hAnsi="ËÎÌå" w:cs="宋体"/>
                <w:kern w:val="0"/>
                <w:szCs w:val="21"/>
              </w:rPr>
              <w:t>）服装制作费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5</w:t>
            </w:r>
            <w:r>
              <w:rPr>
                <w:rFonts w:hint="eastAsia" w:ascii="宋体" w:hAnsi="ËÎÌå" w:cs="宋体"/>
                <w:kern w:val="0"/>
                <w:szCs w:val="21"/>
              </w:rPr>
              <w:t>）舞美制作费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6</w:t>
            </w:r>
            <w:r>
              <w:rPr>
                <w:rFonts w:hint="eastAsia" w:ascii="宋体" w:hAnsi="ËÎÌå" w:cs="宋体"/>
                <w:kern w:val="0"/>
                <w:szCs w:val="21"/>
              </w:rPr>
              <w:t>）化妆费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3</w:t>
            </w:r>
            <w:r>
              <w:rPr>
                <w:rFonts w:hint="eastAsia" w:ascii="宋体" w:hAnsi="ËÎÌå" w:cs="宋体"/>
                <w:kern w:val="0"/>
                <w:szCs w:val="21"/>
              </w:rPr>
              <w:t>、其他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（三）演出费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1</w:t>
            </w:r>
            <w:r>
              <w:rPr>
                <w:rFonts w:hint="eastAsia" w:ascii="宋体" w:hAnsi="ËÎÌå" w:cs="宋体"/>
                <w:kern w:val="0"/>
                <w:szCs w:val="21"/>
              </w:rPr>
              <w:t>、运输费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2</w:t>
            </w:r>
            <w:r>
              <w:rPr>
                <w:rFonts w:hint="eastAsia" w:ascii="宋体" w:hAnsi="ËÎÌå" w:cs="宋体"/>
                <w:kern w:val="0"/>
                <w:szCs w:val="21"/>
              </w:rPr>
              <w:t>、差旅费（天数、人数）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1</w:t>
            </w:r>
            <w:r>
              <w:rPr>
                <w:rFonts w:hint="eastAsia" w:ascii="宋体" w:hAnsi="ËÎÌå" w:cs="宋体"/>
                <w:kern w:val="0"/>
                <w:szCs w:val="21"/>
              </w:rPr>
              <w:t>）交通费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2</w:t>
            </w:r>
            <w:r>
              <w:rPr>
                <w:rFonts w:hint="eastAsia" w:ascii="宋体" w:hAnsi="ËÎÌå" w:cs="宋体"/>
                <w:kern w:val="0"/>
                <w:szCs w:val="21"/>
              </w:rPr>
              <w:t>）住宿费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（</w:t>
            </w:r>
            <w:r>
              <w:rPr>
                <w:rFonts w:ascii="ËÎÌå" w:hAnsi="ËÎÌå" w:cs="ËÎÌå"/>
                <w:kern w:val="0"/>
                <w:szCs w:val="21"/>
              </w:rPr>
              <w:t>3</w:t>
            </w:r>
            <w:r>
              <w:rPr>
                <w:rFonts w:hint="eastAsia" w:ascii="宋体" w:hAnsi="ËÎÌå" w:cs="宋体"/>
                <w:kern w:val="0"/>
                <w:szCs w:val="21"/>
              </w:rPr>
              <w:t>）伙食费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3</w:t>
            </w:r>
            <w:r>
              <w:rPr>
                <w:rFonts w:hint="eastAsia" w:ascii="宋体" w:hAnsi="ËÎÌå" w:cs="宋体"/>
                <w:kern w:val="0"/>
                <w:szCs w:val="21"/>
              </w:rPr>
              <w:t>、宣传费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4</w:t>
            </w:r>
            <w:r>
              <w:rPr>
                <w:rFonts w:hint="eastAsia" w:ascii="宋体" w:hAnsi="ËÎÌå" w:cs="宋体"/>
                <w:kern w:val="0"/>
                <w:szCs w:val="21"/>
              </w:rPr>
              <w:t>、其他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二、间接费用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三、不可预测费用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合计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ascii="宋体" w:hAnsi="ËÎÌå" w:cs="宋体"/>
                <w:kern w:val="0"/>
                <w:szCs w:val="21"/>
              </w:rPr>
            </w:pPr>
          </w:p>
        </w:tc>
        <w:tc>
          <w:tcPr>
            <w:tcW w:w="6010" w:type="dxa"/>
            <w:gridSpan w:val="4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</w:t>
            </w:r>
          </w:p>
        </w:tc>
      </w:tr>
    </w:tbl>
    <w:p>
      <w:pPr>
        <w:autoSpaceDE w:val="0"/>
        <w:autoSpaceDN w:val="0"/>
        <w:adjustRightInd w:val="0"/>
        <w:ind w:firstLine="210" w:firstLineChars="100"/>
        <w:jc w:val="left"/>
        <w:rPr>
          <w:rFonts w:ascii="楷体" w:eastAsia="楷体" w:cs="楷体"/>
          <w:kern w:val="0"/>
          <w:szCs w:val="21"/>
        </w:rPr>
      </w:pPr>
    </w:p>
    <w:p>
      <w:pPr>
        <w:autoSpaceDE w:val="0"/>
        <w:autoSpaceDN w:val="0"/>
        <w:adjustRightInd w:val="0"/>
        <w:ind w:firstLine="210" w:firstLineChars="100"/>
        <w:jc w:val="left"/>
        <w:rPr>
          <w:rFonts w:ascii="楷体" w:eastAsia="楷体" w:cs="楷体"/>
          <w:kern w:val="0"/>
          <w:szCs w:val="21"/>
        </w:rPr>
      </w:pPr>
      <w:r>
        <w:rPr>
          <w:rFonts w:hint="eastAsia" w:ascii="楷体" w:eastAsia="楷体" w:cs="楷体"/>
          <w:kern w:val="0"/>
          <w:szCs w:val="21"/>
        </w:rPr>
        <w:t>说明：</w:t>
      </w:r>
      <w:r>
        <w:rPr>
          <w:rFonts w:ascii="¿¬Ìå" w:hAnsi="¿¬Ìå" w:eastAsia="楷体" w:cs="¿¬Ìå"/>
          <w:kern w:val="0"/>
          <w:szCs w:val="21"/>
        </w:rPr>
        <w:t>1</w:t>
      </w:r>
      <w:r>
        <w:rPr>
          <w:rFonts w:hint="eastAsia" w:ascii="楷体" w:eastAsia="楷体" w:cs="楷体"/>
          <w:kern w:val="0"/>
          <w:szCs w:val="21"/>
        </w:rPr>
        <w:t>、基金资助资金支出合计数应与基金资助额度相一致；</w:t>
      </w:r>
    </w:p>
    <w:p>
      <w:pPr>
        <w:autoSpaceDE w:val="0"/>
        <w:autoSpaceDN w:val="0"/>
        <w:adjustRightInd w:val="0"/>
        <w:ind w:firstLine="945" w:firstLineChars="450"/>
        <w:jc w:val="left"/>
        <w:rPr>
          <w:rFonts w:ascii="楷体" w:eastAsia="楷体" w:cs="楷体"/>
          <w:kern w:val="0"/>
          <w:szCs w:val="21"/>
        </w:rPr>
      </w:pPr>
      <w:r>
        <w:rPr>
          <w:rFonts w:ascii="¿¬Ìå" w:hAnsi="¿¬Ìå" w:eastAsia="楷体" w:cs="¿¬Ìå"/>
          <w:kern w:val="0"/>
          <w:szCs w:val="21"/>
        </w:rPr>
        <w:t>2</w:t>
      </w:r>
      <w:r>
        <w:rPr>
          <w:rFonts w:hint="eastAsia" w:ascii="楷体" w:eastAsia="楷体" w:cs="楷体"/>
          <w:kern w:val="0"/>
          <w:szCs w:val="21"/>
        </w:rPr>
        <w:t>、填报的演出费不应高于资助额度的</w:t>
      </w:r>
      <w:r>
        <w:rPr>
          <w:rFonts w:ascii="¿¬Ìå" w:hAnsi="¿¬Ìå" w:eastAsia="楷体" w:cs="¿¬Ìå"/>
          <w:kern w:val="0"/>
          <w:szCs w:val="21"/>
        </w:rPr>
        <w:t>20%</w:t>
      </w:r>
      <w:r>
        <w:rPr>
          <w:rFonts w:hint="eastAsia" w:ascii="楷体" w:eastAsia="楷体" w:cs="楷体"/>
          <w:kern w:val="0"/>
          <w:szCs w:val="21"/>
        </w:rPr>
        <w:t>；</w:t>
      </w:r>
    </w:p>
    <w:p>
      <w:pPr>
        <w:autoSpaceDE w:val="0"/>
        <w:autoSpaceDN w:val="0"/>
        <w:adjustRightInd w:val="0"/>
        <w:ind w:firstLine="945" w:firstLineChars="450"/>
        <w:jc w:val="left"/>
        <w:rPr>
          <w:rFonts w:ascii="楷体" w:eastAsia="楷体" w:cs="楷体"/>
          <w:kern w:val="0"/>
          <w:szCs w:val="21"/>
        </w:rPr>
      </w:pPr>
      <w:r>
        <w:rPr>
          <w:rFonts w:ascii="¿¬Ìå" w:hAnsi="¿¬Ìå" w:eastAsia="楷体" w:cs="¿¬Ìå"/>
          <w:kern w:val="0"/>
          <w:szCs w:val="21"/>
        </w:rPr>
        <w:t>3</w:t>
      </w:r>
      <w:r>
        <w:rPr>
          <w:rFonts w:hint="eastAsia" w:ascii="楷体" w:eastAsia="楷体" w:cs="楷体"/>
          <w:kern w:val="0"/>
          <w:szCs w:val="21"/>
        </w:rPr>
        <w:t>、表中差旅费用的预算填报，要严格按照规定标准执行；</w:t>
      </w:r>
    </w:p>
    <w:p>
      <w:pPr>
        <w:autoSpaceDE w:val="0"/>
        <w:autoSpaceDN w:val="0"/>
        <w:adjustRightInd w:val="0"/>
        <w:ind w:firstLine="945" w:firstLineChars="450"/>
        <w:jc w:val="left"/>
        <w:rPr>
          <w:rFonts w:ascii="¿¬Ìå" w:hAnsi="¿¬Ìå" w:eastAsia="楷体" w:cs="¿¬Ìå"/>
          <w:kern w:val="0"/>
          <w:szCs w:val="21"/>
        </w:rPr>
      </w:pPr>
      <w:r>
        <w:rPr>
          <w:rFonts w:ascii="¿¬Ìå" w:hAnsi="¿¬Ìå" w:eastAsia="楷体" w:cs="¿¬Ìå"/>
          <w:kern w:val="0"/>
          <w:szCs w:val="21"/>
        </w:rPr>
        <w:t>4</w:t>
      </w:r>
      <w:r>
        <w:rPr>
          <w:rFonts w:hint="eastAsia" w:ascii="楷体" w:eastAsia="楷体" w:cs="楷体"/>
          <w:kern w:val="0"/>
          <w:szCs w:val="21"/>
        </w:rPr>
        <w:t>、涉及项目天数、人数的请在备注栏内详细列明</w:t>
      </w:r>
      <w:r>
        <w:rPr>
          <w:rFonts w:ascii="¿¬Ìå" w:hAnsi="¿¬Ìå" w:eastAsia="楷体" w:cs="¿¬Ìå"/>
          <w:kern w:val="0"/>
          <w:szCs w:val="21"/>
        </w:rPr>
        <w:t>;</w:t>
      </w:r>
    </w:p>
    <w:p>
      <w:pPr>
        <w:autoSpaceDE w:val="0"/>
        <w:autoSpaceDN w:val="0"/>
        <w:adjustRightInd w:val="0"/>
        <w:ind w:firstLine="945" w:firstLineChars="450"/>
        <w:jc w:val="left"/>
        <w:rPr>
          <w:rFonts w:ascii="楷体" w:eastAsia="楷体" w:cs="楷体"/>
          <w:kern w:val="0"/>
          <w:szCs w:val="21"/>
        </w:rPr>
      </w:pPr>
      <w:r>
        <w:rPr>
          <w:rFonts w:ascii="¿¬Ìå" w:hAnsi="¿¬Ìå" w:eastAsia="楷体" w:cs="¿¬Ìå"/>
          <w:kern w:val="0"/>
          <w:szCs w:val="21"/>
        </w:rPr>
        <w:t>5</w:t>
      </w:r>
      <w:r>
        <w:rPr>
          <w:rFonts w:hint="eastAsia" w:ascii="楷体" w:eastAsia="楷体" w:cs="楷体"/>
          <w:kern w:val="0"/>
          <w:szCs w:val="21"/>
        </w:rPr>
        <w:t>、基金不支持直接费用中的“其他”部分、间接费用和不可预测费用；</w:t>
      </w:r>
    </w:p>
    <w:p>
      <w:pPr>
        <w:ind w:firstLine="945" w:firstLineChars="450"/>
        <w:rPr>
          <w:rFonts w:ascii="楷体" w:eastAsia="楷体" w:cs="楷体"/>
          <w:kern w:val="0"/>
          <w:szCs w:val="21"/>
        </w:rPr>
      </w:pPr>
      <w:r>
        <w:rPr>
          <w:rFonts w:ascii="¿¬Ìå" w:hAnsi="¿¬Ìå" w:eastAsia="楷体" w:cs="¿¬Ìå"/>
          <w:kern w:val="0"/>
          <w:szCs w:val="21"/>
        </w:rPr>
        <w:t>6</w:t>
      </w:r>
      <w:r>
        <w:rPr>
          <w:rFonts w:hint="eastAsia" w:ascii="楷体" w:eastAsia="楷体" w:cs="楷体"/>
          <w:kern w:val="0"/>
          <w:szCs w:val="21"/>
        </w:rPr>
        <w:t>、自筹资金包括地方财政资金、单位自有资金、其他社会资金等。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ascii="黑体" w:hAnsi="黑体" w:eastAsia="黑体" w:cs="ºÚÌå"/>
          <w:kern w:val="0"/>
          <w:sz w:val="32"/>
          <w:szCs w:val="32"/>
        </w:rPr>
        <w:t>-2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、项目经费预算（小型舞台艺术作品）</w:t>
      </w:r>
    </w:p>
    <w:p>
      <w:pPr>
        <w:rPr>
          <w:rFonts w:ascii="宋体" w:hAnsi="Times New Roman" w:cs="宋体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 xml:space="preserve">                                                                     单位：万元</w:t>
      </w:r>
    </w:p>
    <w:tbl>
      <w:tblPr>
        <w:tblStyle w:val="7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086"/>
        <w:gridCol w:w="3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基金资助额度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收款单位开户银行名称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ËÎÌå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具体到支行</w:t>
            </w:r>
            <w:r>
              <w:rPr>
                <w:rFonts w:ascii="宋体" w:hAnsi="宋体" w:cs="ËÎÌå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开支项目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一、修改提高费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二、出版费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</w:t>
            </w:r>
          </w:p>
        </w:tc>
      </w:tr>
    </w:tbl>
    <w:p>
      <w:pPr>
        <w:ind w:firstLine="420" w:firstLineChars="200"/>
        <w:rPr>
          <w:rFonts w:ascii="楷体" w:eastAsia="楷体" w:cs="楷体"/>
          <w:kern w:val="0"/>
          <w:szCs w:val="21"/>
        </w:rPr>
      </w:pPr>
    </w:p>
    <w:p>
      <w:pPr>
        <w:ind w:firstLine="420" w:firstLineChars="200"/>
        <w:rPr>
          <w:rFonts w:ascii="楷体" w:eastAsia="楷体" w:cs="楷体"/>
          <w:kern w:val="0"/>
          <w:szCs w:val="21"/>
        </w:rPr>
      </w:pPr>
      <w:r>
        <w:rPr>
          <w:rFonts w:hint="eastAsia" w:ascii="楷体" w:eastAsia="楷体" w:cs="楷体"/>
          <w:kern w:val="0"/>
          <w:szCs w:val="21"/>
        </w:rPr>
        <w:t>说明：预算合计数应与基金资助额度相一致。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ascii="黑体" w:hAnsi="黑体" w:eastAsia="黑体" w:cs="ºÚÌå"/>
          <w:kern w:val="0"/>
          <w:sz w:val="32"/>
          <w:szCs w:val="32"/>
        </w:rPr>
        <w:t>-</w:t>
      </w:r>
      <w:r>
        <w:rPr>
          <w:rFonts w:hint="eastAsia" w:ascii="黑体" w:hAnsi="黑体" w:eastAsia="黑体" w:cs="ºÚÌå"/>
          <w:kern w:val="0"/>
          <w:sz w:val="32"/>
          <w:szCs w:val="32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、项目经费预算（戏剧剧本）</w:t>
      </w:r>
    </w:p>
    <w:p>
      <w:pPr>
        <w:rPr>
          <w:rFonts w:ascii="楷体" w:eastAsia="楷体" w:cs="楷体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>单位：万元</w:t>
      </w:r>
    </w:p>
    <w:tbl>
      <w:tblPr>
        <w:tblStyle w:val="7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086"/>
        <w:gridCol w:w="3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基金资助额度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收款单位开户银行名称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ËÎÌå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具体到支行</w:t>
            </w:r>
            <w:r>
              <w:rPr>
                <w:rFonts w:ascii="宋体" w:hAnsi="宋体" w:cs="ËÎÌå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开支项目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一、修改提高费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二、出版费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</w:t>
            </w:r>
          </w:p>
        </w:tc>
      </w:tr>
    </w:tbl>
    <w:p>
      <w:pPr>
        <w:ind w:firstLine="420" w:firstLineChars="200"/>
        <w:rPr>
          <w:rFonts w:ascii="楷体" w:eastAsia="楷体" w:cs="楷体"/>
          <w:kern w:val="0"/>
          <w:szCs w:val="21"/>
        </w:rPr>
      </w:pPr>
    </w:p>
    <w:p>
      <w:pPr>
        <w:ind w:firstLine="420" w:firstLineChars="200"/>
        <w:rPr>
          <w:rFonts w:ascii="楷体" w:eastAsia="楷体" w:cs="楷体"/>
          <w:kern w:val="0"/>
          <w:szCs w:val="21"/>
        </w:rPr>
      </w:pPr>
      <w:r>
        <w:rPr>
          <w:rFonts w:hint="eastAsia" w:ascii="楷体" w:eastAsia="楷体" w:cs="楷体"/>
          <w:kern w:val="0"/>
          <w:szCs w:val="21"/>
        </w:rPr>
        <w:t>说明：预算合计数应与基金资助额度相一致。</w:t>
      </w:r>
    </w:p>
    <w:p>
      <w:pPr>
        <w:rPr>
          <w:rFonts w:ascii="楷体" w:eastAsia="楷体" w:cs="楷体"/>
          <w:kern w:val="0"/>
          <w:szCs w:val="21"/>
        </w:rPr>
      </w:pPr>
    </w:p>
    <w:p>
      <w:pPr>
        <w:rPr>
          <w:rFonts w:ascii="楷体" w:eastAsia="楷体" w:cs="楷体"/>
          <w:kern w:val="0"/>
          <w:szCs w:val="21"/>
        </w:rPr>
      </w:pPr>
    </w:p>
    <w:p>
      <w:pPr>
        <w:rPr>
          <w:rFonts w:ascii="楷体" w:eastAsia="楷体" w:cs="楷体"/>
          <w:kern w:val="0"/>
          <w:szCs w:val="21"/>
        </w:rPr>
      </w:pPr>
    </w:p>
    <w:p>
      <w:pPr>
        <w:rPr>
          <w:rFonts w:ascii="楷体" w:eastAsia="楷体" w:cs="楷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七、主要合作方</w:t>
      </w:r>
    </w:p>
    <w:tbl>
      <w:tblPr>
        <w:tblStyle w:val="7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528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申报项目主要由以下机构和单位合作完成，各合作方均一致同意：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ËÎÌå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、由【        】作为申报主体，进行申报；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ËÎÌå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、如申报项目获得立项资助，授权【        】签署全部申报文件。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主要合作单位名称（不超过三个）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ËÎ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¿¬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ºÚ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D33AD"/>
    <w:multiLevelType w:val="singleLevel"/>
    <w:tmpl w:val="8C4D33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9928EC"/>
    <w:multiLevelType w:val="singleLevel"/>
    <w:tmpl w:val="BE9928E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Q4MzJmMGQ4MWY1NDViNjczZDM1OWY4NDQxMDdiMTIifQ=="/>
  </w:docVars>
  <w:rsids>
    <w:rsidRoot w:val="167D3AC2"/>
    <w:rsid w:val="00100601"/>
    <w:rsid w:val="002C1FF3"/>
    <w:rsid w:val="003F4F0D"/>
    <w:rsid w:val="00F230B7"/>
    <w:rsid w:val="03596377"/>
    <w:rsid w:val="09AA4B5C"/>
    <w:rsid w:val="11EE3555"/>
    <w:rsid w:val="167D3AC2"/>
    <w:rsid w:val="1CDA4984"/>
    <w:rsid w:val="21A36714"/>
    <w:rsid w:val="23EE795E"/>
    <w:rsid w:val="260051DA"/>
    <w:rsid w:val="322273E6"/>
    <w:rsid w:val="3F876B31"/>
    <w:rsid w:val="41527396"/>
    <w:rsid w:val="42851586"/>
    <w:rsid w:val="4BFD36DF"/>
    <w:rsid w:val="513827DD"/>
    <w:rsid w:val="57855C4A"/>
    <w:rsid w:val="65FE5DE7"/>
    <w:rsid w:val="6A1C5582"/>
    <w:rsid w:val="6A590158"/>
    <w:rsid w:val="70E65F25"/>
    <w:rsid w:val="767C1D4E"/>
    <w:rsid w:val="786C5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1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10547</Words>
  <Characters>10788</Characters>
  <Lines>100</Lines>
  <Paragraphs>28</Paragraphs>
  <TotalTime>2</TotalTime>
  <ScaleCrop>false</ScaleCrop>
  <LinksUpToDate>false</LinksUpToDate>
  <CharactersWithSpaces>12022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2023-08-31T10:44:00Z</dcterms:created>
  <dc:creator>Administrator</dc:creator>
  <cp:lastModifiedBy>追梦赤子心</cp:lastModifiedBy>
  <cp:lastPrinted>2023-08-31T07:02:00Z</cp:lastPrinted>
  <dcterms:modified xsi:type="dcterms:W3CDTF">2023-08-31T12:06:19Z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52C4AC9E1B474DBD9ACE66A8518DE022_12</vt:lpwstr>
  </property>
</Properties>
</file>